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2"/>
        <w:tblW w:w="9334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359"/>
      </w:tblGrid>
      <w:tr w:rsidR="00DF295D" w14:paraId="2C06B799" w14:textId="77777777" w:rsidTr="00CC318D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808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3232ECCF" wp14:editId="66B38216">
                  <wp:extent cx="1656635" cy="563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2A0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359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66A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DF295D" w14:paraId="3DC66196" w14:textId="77777777" w:rsidTr="00CC318D">
        <w:trPr>
          <w:trHeight w:val="588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8BE31B7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385F7BF" w14:textId="2FC6076B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 xml:space="preserve">2026. </w:t>
            </w:r>
            <w:r w:rsidR="001D3D5B">
              <w:rPr>
                <w:rFonts w:hint="eastAsia"/>
              </w:rPr>
              <w:t>04</w:t>
            </w:r>
            <w:r>
              <w:t xml:space="preserve">. </w:t>
            </w:r>
            <w:r w:rsidR="00DD3C31">
              <w:rPr>
                <w:rFonts w:hint="eastAsia"/>
              </w:rPr>
              <w:t>14</w:t>
            </w:r>
            <w:r>
              <w:t>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57E320D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5530A7E" w14:textId="2AAB09E1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1D3D5B">
              <w:rPr>
                <w:rFonts w:hint="eastAsia"/>
              </w:rPr>
              <w:t>4</w:t>
            </w:r>
            <w:r>
              <w:t xml:space="preserve">. </w:t>
            </w:r>
            <w:r w:rsidR="001D3D5B">
              <w:rPr>
                <w:rFonts w:hint="eastAsia"/>
              </w:rPr>
              <w:t>1</w:t>
            </w:r>
            <w:r w:rsidR="00DD3C31">
              <w:rPr>
                <w:rFonts w:hint="eastAsia"/>
              </w:rPr>
              <w:t>4</w:t>
            </w:r>
            <w:r>
              <w:t>.</w:t>
            </w:r>
          </w:p>
        </w:tc>
      </w:tr>
      <w:tr w:rsidR="00DF295D" w14:paraId="122E992E" w14:textId="77777777" w:rsidTr="00CC318D">
        <w:trPr>
          <w:trHeight w:val="477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E9A7AD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67E25A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37635290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8633D2B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DF295D" w14:paraId="2D1CA9D2" w14:textId="77777777" w:rsidTr="00CC318D">
        <w:trPr>
          <w:trHeight w:val="335"/>
        </w:trPr>
        <w:tc>
          <w:tcPr>
            <w:tcW w:w="9334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0B7253F" w14:textId="77777777" w:rsidR="00DF295D" w:rsidRDefault="00DF295D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DF295D" w14:paraId="75C5E18F" w14:textId="77777777" w:rsidTr="00CC318D">
        <w:trPr>
          <w:trHeight w:val="2326"/>
        </w:trPr>
        <w:tc>
          <w:tcPr>
            <w:tcW w:w="9334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0178361A" w14:textId="6CE728F9" w:rsidR="00465FAE" w:rsidRPr="00465FAE" w:rsidRDefault="00465FAE" w:rsidP="00465FAE">
            <w:pPr>
              <w:jc w:val="center"/>
              <w:rPr>
                <w:color w:val="B21010"/>
              </w:rPr>
            </w:pPr>
            <w:r w:rsidRPr="00465FAE">
              <w:rPr>
                <w:b/>
                <w:bCs/>
                <w:color w:val="B21010"/>
                <w:sz w:val="36"/>
                <w:szCs w:val="36"/>
              </w:rPr>
              <w:t>JEONJU IFF Launches Possible Cinema</w:t>
            </w:r>
            <w:r w:rsidR="005D0BBD">
              <w:rPr>
                <w:rFonts w:hint="eastAsia"/>
                <w:b/>
                <w:bCs/>
                <w:color w:val="B21010"/>
                <w:sz w:val="36"/>
                <w:szCs w:val="36"/>
              </w:rPr>
              <w:t>s</w:t>
            </w:r>
            <w:r w:rsidRPr="00465FAE">
              <w:rPr>
                <w:b/>
                <w:bCs/>
                <w:color w:val="B21010"/>
                <w:sz w:val="36"/>
                <w:szCs w:val="36"/>
              </w:rPr>
              <w:t xml:space="preserve"> Section</w:t>
            </w: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, </w:t>
            </w:r>
            <w:r w:rsidRPr="00465FAE">
              <w:rPr>
                <w:b/>
                <w:bCs/>
                <w:color w:val="B21010"/>
                <w:sz w:val="36"/>
                <w:szCs w:val="36"/>
              </w:rPr>
              <w:t>Explor</w:t>
            </w: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>ing</w:t>
            </w:r>
            <w:r w:rsidRPr="00465FAE">
              <w:rPr>
                <w:b/>
                <w:bCs/>
                <w:color w:val="B21010"/>
                <w:sz w:val="36"/>
                <w:szCs w:val="36"/>
              </w:rPr>
              <w:t xml:space="preserve"> Diverse Modes of Production Through Artistic Imagination</w:t>
            </w:r>
          </w:p>
          <w:p w14:paraId="5C0AD0AD" w14:textId="1BE02856" w:rsidR="00544F62" w:rsidRPr="00544F62" w:rsidRDefault="000A4EFA" w:rsidP="00705BD4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>
              <w:rPr>
                <w:rFonts w:hint="eastAsia"/>
                <w:color w:val="B21010"/>
                <w:lang w:val="en-US"/>
              </w:rPr>
              <w:t>Possible Cinemas Debuts</w:t>
            </w:r>
            <w:r w:rsidR="00544F62">
              <w:rPr>
                <w:rFonts w:hint="eastAsia"/>
                <w:color w:val="B21010"/>
                <w:lang w:val="en-US"/>
              </w:rPr>
              <w:t xml:space="preserve">: </w:t>
            </w:r>
            <w:r w:rsidR="00705BD4">
              <w:rPr>
                <w:rFonts w:hint="eastAsia"/>
                <w:color w:val="B21010"/>
                <w:lang w:val="en-US"/>
              </w:rPr>
              <w:t>5 Essential</w:t>
            </w:r>
            <w:r w:rsidR="00544F62" w:rsidRPr="000A4EFA">
              <w:rPr>
                <w:color w:val="B21010"/>
              </w:rPr>
              <w:t xml:space="preserve"> </w:t>
            </w:r>
            <w:r w:rsidR="00544F62">
              <w:rPr>
                <w:rFonts w:hint="eastAsia"/>
                <w:color w:val="B21010"/>
              </w:rPr>
              <w:t>W</w:t>
            </w:r>
            <w:r w:rsidR="00544F62" w:rsidRPr="000A4EFA">
              <w:rPr>
                <w:color w:val="B21010"/>
              </w:rPr>
              <w:t>orks</w:t>
            </w:r>
            <w:r w:rsidR="00544F62" w:rsidRPr="00544F62">
              <w:rPr>
                <w:color w:val="B21010"/>
                <w:lang w:val="en-US"/>
              </w:rPr>
              <w:t xml:space="preserve"> </w:t>
            </w:r>
            <w:r w:rsidR="00544F62">
              <w:rPr>
                <w:rFonts w:hint="eastAsia"/>
                <w:color w:val="B21010"/>
                <w:lang w:val="en-US"/>
              </w:rPr>
              <w:t>Challenging</w:t>
            </w:r>
            <w:r w:rsidR="00544F62" w:rsidRPr="00544F62">
              <w:rPr>
                <w:color w:val="B21010"/>
                <w:lang w:val="en-US"/>
              </w:rPr>
              <w:t xml:space="preserve"> Financial and Creative </w:t>
            </w:r>
            <w:r w:rsidR="00544F62">
              <w:rPr>
                <w:rFonts w:hint="eastAsia"/>
                <w:color w:val="B21010"/>
                <w:lang w:val="en-US"/>
              </w:rPr>
              <w:t>Limits</w:t>
            </w:r>
          </w:p>
          <w:p w14:paraId="1868565D" w14:textId="13FABAC3" w:rsidR="000A4EFA" w:rsidRPr="0051584F" w:rsidRDefault="00544F62" w:rsidP="00705BD4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>
              <w:rPr>
                <w:rFonts w:hint="eastAsia"/>
                <w:color w:val="B21010"/>
              </w:rPr>
              <w:t>1 World Premiere, 3 Asian Premieres and 1 Korean Premiere Set for JEONJU</w:t>
            </w:r>
          </w:p>
        </w:tc>
      </w:tr>
    </w:tbl>
    <w:p w14:paraId="37836A00" w14:textId="56D93F53" w:rsidR="0090294D" w:rsidRDefault="00C66406" w:rsidP="0090294D">
      <w:pPr>
        <w:widowControl w:val="0"/>
        <w:spacing w:before="240" w:after="240" w:line="259" w:lineRule="auto"/>
        <w:jc w:val="both"/>
      </w:pPr>
      <w:r w:rsidRPr="00C66406">
        <w:t xml:space="preserve">The 27th JEONJU International Film Festival (JEONJU IFF, Festival Co-Directors MIN </w:t>
      </w:r>
      <w:proofErr w:type="spellStart"/>
      <w:r w:rsidRPr="00C66406">
        <w:t>Sungwook</w:t>
      </w:r>
      <w:proofErr w:type="spellEnd"/>
      <w:r w:rsidRPr="00C66406">
        <w:t xml:space="preserve"> and JUNG Junho)</w:t>
      </w:r>
      <w:r w:rsidR="00A2296F">
        <w:rPr>
          <w:rFonts w:hint="eastAsia"/>
        </w:rPr>
        <w:t xml:space="preserve"> </w:t>
      </w:r>
      <w:r w:rsidR="000A6077">
        <w:rPr>
          <w:rFonts w:hint="eastAsia"/>
        </w:rPr>
        <w:t xml:space="preserve">launches Possible Cinemas section. </w:t>
      </w:r>
    </w:p>
    <w:p w14:paraId="7F3910E6" w14:textId="557FC07D" w:rsidR="00C17E7B" w:rsidRDefault="000A6077" w:rsidP="0090294D">
      <w:pPr>
        <w:widowControl w:val="0"/>
        <w:spacing w:before="240" w:after="240" w:line="259" w:lineRule="auto"/>
        <w:jc w:val="both"/>
      </w:pPr>
      <w:r>
        <w:rPr>
          <w:rFonts w:hint="eastAsia"/>
        </w:rPr>
        <w:t xml:space="preserve">Possible Cinemas is a newly </w:t>
      </w:r>
      <w:r w:rsidRPr="00DD3C31">
        <w:rPr>
          <w:rFonts w:hint="eastAsia"/>
        </w:rPr>
        <w:t>introduced</w:t>
      </w:r>
      <w:r w:rsidRPr="00DD3C31">
        <w:t xml:space="preserve"> section dedicated to films that explore diverse modes of production through artistic imagination. </w:t>
      </w:r>
      <w:r w:rsidR="007D2C4B" w:rsidRPr="00DD3C31">
        <w:rPr>
          <w:rFonts w:hint="eastAsia"/>
        </w:rPr>
        <w:t>P</w:t>
      </w:r>
      <w:r w:rsidR="00C17E7B" w:rsidRPr="00DD3C31">
        <w:rPr>
          <w:rFonts w:hint="eastAsia"/>
        </w:rPr>
        <w:t xml:space="preserve">reviously </w:t>
      </w:r>
      <w:r w:rsidR="007D2C4B" w:rsidRPr="00DD3C31">
        <w:rPr>
          <w:rFonts w:hint="eastAsia"/>
        </w:rPr>
        <w:t xml:space="preserve">presented as </w:t>
      </w:r>
      <w:r w:rsidR="00C17E7B" w:rsidRPr="00DD3C31">
        <w:rPr>
          <w:rFonts w:hint="eastAsia"/>
        </w:rPr>
        <w:t xml:space="preserve">a Special Focus, </w:t>
      </w:r>
      <w:r w:rsidR="007D2C4B" w:rsidRPr="00DD3C31">
        <w:rPr>
          <w:rFonts w:hint="eastAsia"/>
        </w:rPr>
        <w:t>it now returns as a regular section in response to</w:t>
      </w:r>
      <w:r w:rsidR="007D2C4B" w:rsidRPr="00DD3C31">
        <w:t xml:space="preserve"> contemporary industry challenges, </w:t>
      </w:r>
      <w:r w:rsidR="00EA5C8C" w:rsidRPr="00DD3C31">
        <w:t xml:space="preserve">highlighting alternative production models that </w:t>
      </w:r>
      <w:r w:rsidR="00EA5C8C" w:rsidRPr="00DD3C31">
        <w:rPr>
          <w:rFonts w:hint="eastAsia"/>
        </w:rPr>
        <w:t>question</w:t>
      </w:r>
      <w:r w:rsidR="00EA5C8C" w:rsidRPr="00DD3C31">
        <w:t xml:space="preserve"> the notion of cinema as an inaccessible, high-cost art form.</w:t>
      </w:r>
    </w:p>
    <w:p w14:paraId="5CBBFBBF" w14:textId="48295744" w:rsidR="008F7A4A" w:rsidRDefault="008F7A4A" w:rsidP="0090294D">
      <w:pPr>
        <w:widowControl w:val="0"/>
        <w:spacing w:before="240" w:after="240" w:line="259" w:lineRule="auto"/>
        <w:jc w:val="both"/>
      </w:pPr>
      <w:r w:rsidRPr="008F7A4A">
        <w:t>This year’s section presents five films, comprising one World Premiere, three Asian Premieres, and one Korean Premiere.</w:t>
      </w:r>
    </w:p>
    <w:p w14:paraId="136FF694" w14:textId="539B618C" w:rsidR="004E704E" w:rsidRDefault="00683948" w:rsidP="004E704E">
      <w:pPr>
        <w:widowControl w:val="0"/>
        <w:spacing w:before="240" w:after="240" w:line="259" w:lineRule="auto"/>
        <w:jc w:val="both"/>
        <w:rPr>
          <w:lang w:val="en-US"/>
        </w:rPr>
      </w:pPr>
      <w:r w:rsidRPr="00683948">
        <w:rPr>
          <w:lang w:val="en-US"/>
        </w:rPr>
        <w:t>Sung MOON, a programmer of JEONJU IFF, noted that these films suggest the real limitation lies not in finance but in creativity, with their distinctiveness rooted in alternative ways of thinking and making.</w:t>
      </w:r>
      <w:r>
        <w:rPr>
          <w:rFonts w:hint="eastAsia"/>
          <w:lang w:val="en-US"/>
        </w:rPr>
        <w:t xml:space="preserve"> </w:t>
      </w:r>
      <w:r w:rsidR="000A6077">
        <w:rPr>
          <w:rFonts w:hint="eastAsia"/>
          <w:lang w:val="en-US"/>
        </w:rPr>
        <w:t xml:space="preserve">MOON </w:t>
      </w:r>
      <w:r>
        <w:rPr>
          <w:rFonts w:hint="eastAsia"/>
          <w:lang w:val="en-US"/>
        </w:rPr>
        <w:t>further emphasized</w:t>
      </w:r>
      <w:r w:rsidR="000A6077">
        <w:rPr>
          <w:rFonts w:hint="eastAsia"/>
          <w:lang w:val="en-US"/>
        </w:rPr>
        <w:t xml:space="preserve">, </w:t>
      </w:r>
      <w:r w:rsidR="000A6077">
        <w:rPr>
          <w:lang w:val="en-US"/>
        </w:rPr>
        <w:t>“</w:t>
      </w:r>
      <w:r w:rsidR="000A6077" w:rsidRPr="000A6077">
        <w:rPr>
          <w:lang w:val="en-US"/>
        </w:rPr>
        <w:t>In the face of a system that appears solely concerned with box office rankings, profits, and prestige, and shows no sign of relinquishing those ambitions, perhaps only one path remains open to us: to make cinema possible.</w:t>
      </w:r>
      <w:r w:rsidR="000A6077">
        <w:rPr>
          <w:lang w:val="en-US"/>
        </w:rPr>
        <w:t>”</w:t>
      </w:r>
    </w:p>
    <w:p w14:paraId="393F7C96" w14:textId="77777777" w:rsidR="004E704E" w:rsidRDefault="004E704E" w:rsidP="004E704E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  <w:r>
        <w:rPr>
          <w:noProof/>
          <w:lang w:val="en-US"/>
        </w:rPr>
        <w:drawing>
          <wp:inline distT="0" distB="0" distL="0" distR="0" wp14:anchorId="24857DF0" wp14:editId="778E0214">
            <wp:extent cx="5937250" cy="1028700"/>
            <wp:effectExtent l="0" t="0" r="6350" b="0"/>
            <wp:docPr id="90264664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8F27C" w14:textId="15E625A9" w:rsidR="00427FD0" w:rsidRPr="0090294D" w:rsidRDefault="00427FD0" w:rsidP="004E704E">
      <w:pPr>
        <w:widowControl w:val="0"/>
        <w:spacing w:before="240" w:after="240" w:line="259" w:lineRule="auto"/>
        <w:jc w:val="center"/>
        <w:rPr>
          <w:rFonts w:ascii="Cambria Math" w:hAnsi="Cambria Math" w:cs="Cambria Math"/>
          <w:sz w:val="18"/>
          <w:szCs w:val="18"/>
        </w:rPr>
      </w:pPr>
      <w:r w:rsidRPr="00637B0F">
        <w:rPr>
          <w:rFonts w:ascii="Cambria Math" w:hAnsi="Cambria Math" w:cs="Cambria Math"/>
          <w:sz w:val="18"/>
          <w:szCs w:val="18"/>
        </w:rPr>
        <w:t>△</w:t>
      </w:r>
      <w:r w:rsidRPr="00637B0F"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From the left: </w:t>
      </w:r>
      <w:r w:rsidR="004E704E" w:rsidRPr="004E704E">
        <w:rPr>
          <w:i/>
          <w:iCs/>
          <w:sz w:val="18"/>
          <w:szCs w:val="18"/>
        </w:rPr>
        <w:t>Gangsterism</w:t>
      </w:r>
      <w:r w:rsidR="004E704E" w:rsidRPr="004E704E">
        <w:rPr>
          <w:rFonts w:hint="eastAsia"/>
          <w:i/>
          <w:iCs/>
          <w:sz w:val="18"/>
          <w:szCs w:val="18"/>
        </w:rPr>
        <w:t xml:space="preserve">, </w:t>
      </w:r>
      <w:r w:rsidR="004E704E" w:rsidRPr="004E704E">
        <w:rPr>
          <w:i/>
          <w:iCs/>
          <w:sz w:val="18"/>
          <w:szCs w:val="18"/>
        </w:rPr>
        <w:t>Everything Else Is Noise</w:t>
      </w:r>
      <w:r w:rsidR="004E704E" w:rsidRPr="004E704E">
        <w:rPr>
          <w:rFonts w:hint="eastAsia"/>
          <w:i/>
          <w:iCs/>
          <w:sz w:val="18"/>
          <w:szCs w:val="18"/>
        </w:rPr>
        <w:t xml:space="preserve">, </w:t>
      </w:r>
      <w:r w:rsidR="004E704E" w:rsidRPr="004E704E">
        <w:rPr>
          <w:i/>
          <w:iCs/>
          <w:sz w:val="18"/>
          <w:szCs w:val="18"/>
        </w:rPr>
        <w:t>The Bare Trees with Bullets</w:t>
      </w:r>
    </w:p>
    <w:p w14:paraId="0BA6A2CA" w14:textId="77777777" w:rsidR="00427FD0" w:rsidRDefault="00427FD0" w:rsidP="000A6077">
      <w:pPr>
        <w:widowControl w:val="0"/>
        <w:spacing w:before="240" w:after="240" w:line="259" w:lineRule="auto"/>
        <w:jc w:val="both"/>
        <w:rPr>
          <w:lang w:val="en-US"/>
        </w:rPr>
      </w:pPr>
    </w:p>
    <w:p w14:paraId="2BC0D5BD" w14:textId="1986A4D4" w:rsidR="00042C11" w:rsidRDefault="00C96268" w:rsidP="00683948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rFonts w:hint="eastAsia"/>
          <w:lang w:val="en-US"/>
        </w:rPr>
        <w:lastRenderedPageBreak/>
        <w:t xml:space="preserve">Starting the lineup is </w:t>
      </w:r>
      <w:r w:rsidRPr="00C96268">
        <w:rPr>
          <w:lang w:val="en-US"/>
        </w:rPr>
        <w:t>Isiah MEDINA</w:t>
      </w:r>
      <w:r>
        <w:rPr>
          <w:lang w:val="en-US"/>
        </w:rPr>
        <w:t>’</w:t>
      </w:r>
      <w:r>
        <w:rPr>
          <w:rFonts w:hint="eastAsia"/>
          <w:lang w:val="en-US"/>
        </w:rPr>
        <w:t xml:space="preserve">s </w:t>
      </w:r>
      <w:r w:rsidRPr="00C96268">
        <w:rPr>
          <w:rFonts w:hint="eastAsia"/>
          <w:i/>
          <w:iCs/>
          <w:lang w:val="en-US"/>
        </w:rPr>
        <w:t>Gangsterism</w:t>
      </w:r>
      <w:r>
        <w:rPr>
          <w:rFonts w:hint="eastAsia"/>
          <w:lang w:val="en-US"/>
        </w:rPr>
        <w:t xml:space="preserve"> (2025), </w:t>
      </w:r>
      <w:r w:rsidR="0086304D">
        <w:rPr>
          <w:rFonts w:hint="eastAsia"/>
          <w:lang w:val="en-US"/>
        </w:rPr>
        <w:t>which reveals that</w:t>
      </w:r>
      <w:r w:rsidR="0086304D" w:rsidRPr="0086304D">
        <w:t xml:space="preserve"> cinema’s political force lies not only in its narrative, but also in its very mode of production.</w:t>
      </w:r>
    </w:p>
    <w:p w14:paraId="6A2804BB" w14:textId="583770E4" w:rsidR="00042C11" w:rsidRDefault="00C96268" w:rsidP="00C96268">
      <w:pPr>
        <w:widowControl w:val="0"/>
        <w:spacing w:before="240" w:after="240" w:line="259" w:lineRule="auto"/>
        <w:jc w:val="both"/>
        <w:rPr>
          <w:lang w:val="en-US"/>
        </w:rPr>
      </w:pPr>
      <w:r w:rsidRPr="00C96268">
        <w:rPr>
          <w:lang w:val="en-US"/>
        </w:rPr>
        <w:t>Nicolás PEREDA</w:t>
      </w:r>
      <w:r>
        <w:rPr>
          <w:lang w:val="en-US"/>
        </w:rPr>
        <w:t>’</w:t>
      </w:r>
      <w:r>
        <w:rPr>
          <w:rFonts w:hint="eastAsia"/>
          <w:lang w:val="en-US"/>
        </w:rPr>
        <w:t xml:space="preserve">s </w:t>
      </w:r>
      <w:r w:rsidRPr="00C96268">
        <w:rPr>
          <w:i/>
          <w:iCs/>
          <w:lang w:val="en-US"/>
        </w:rPr>
        <w:t>Everything Else Is Noise</w:t>
      </w:r>
      <w:r>
        <w:rPr>
          <w:rFonts w:hint="eastAsia"/>
          <w:lang w:val="en-US"/>
        </w:rPr>
        <w:t xml:space="preserve"> (2026) </w:t>
      </w:r>
      <w:r w:rsidR="00042C11" w:rsidRPr="00042C11">
        <w:rPr>
          <w:lang w:val="en-US"/>
        </w:rPr>
        <w:t>challenges the notion that fiction filmmaking necessarily requires large budgets, showing instead how inventive creativity can fully realize fictional worlds.</w:t>
      </w:r>
    </w:p>
    <w:p w14:paraId="2C161E45" w14:textId="74C0929B" w:rsidR="00C96268" w:rsidRDefault="00C96268" w:rsidP="00C96268">
      <w:pPr>
        <w:widowControl w:val="0"/>
        <w:spacing w:before="240" w:after="240" w:line="259" w:lineRule="auto"/>
        <w:jc w:val="both"/>
        <w:rPr>
          <w:lang w:val="en-US"/>
        </w:rPr>
      </w:pPr>
      <w:r w:rsidRPr="00C96268">
        <w:rPr>
          <w:i/>
          <w:iCs/>
          <w:lang w:val="en-US"/>
        </w:rPr>
        <w:t>The Bare Trees with Bullets</w:t>
      </w:r>
      <w:r w:rsidRPr="00C96268">
        <w:rPr>
          <w:lang w:val="en-US"/>
        </w:rPr>
        <w:t xml:space="preserve"> </w:t>
      </w:r>
      <w:r>
        <w:rPr>
          <w:rFonts w:hint="eastAsia"/>
          <w:lang w:val="en-US"/>
        </w:rPr>
        <w:t>(2025)</w:t>
      </w:r>
      <w:r w:rsidR="00042C11">
        <w:rPr>
          <w:rFonts w:hint="eastAsia"/>
          <w:lang w:val="en-US"/>
        </w:rPr>
        <w:t>, directed</w:t>
      </w:r>
      <w:r>
        <w:rPr>
          <w:rFonts w:hint="eastAsia"/>
          <w:lang w:val="en-US"/>
        </w:rPr>
        <w:t xml:space="preserve"> by </w:t>
      </w:r>
      <w:r w:rsidRPr="00C96268">
        <w:rPr>
          <w:lang w:val="en-US"/>
        </w:rPr>
        <w:t>TSUKASA Shinichiro</w:t>
      </w:r>
      <w:r>
        <w:rPr>
          <w:rFonts w:hint="eastAsia"/>
          <w:lang w:val="en-US"/>
        </w:rPr>
        <w:t>,</w:t>
      </w:r>
      <w:r w:rsidR="00042C11">
        <w:rPr>
          <w:rFonts w:hint="eastAsia"/>
          <w:lang w:val="en-US"/>
        </w:rPr>
        <w:t xml:space="preserve"> </w:t>
      </w:r>
      <w:r w:rsidR="00042C11" w:rsidRPr="00042C11">
        <w:t xml:space="preserve">marks the 74-year-old filmmaker’s feature debut, transforming social issues into a genre film infused with gun battles. </w:t>
      </w:r>
    </w:p>
    <w:p w14:paraId="005488D1" w14:textId="3B26BB8B" w:rsidR="004E704E" w:rsidRDefault="004E704E" w:rsidP="00427FD0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2433E80" wp14:editId="3954715E">
            <wp:extent cx="5937250" cy="1638300"/>
            <wp:effectExtent l="0" t="0" r="6350" b="0"/>
            <wp:docPr id="25369397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40B23" w14:textId="6F0E523C" w:rsidR="00427FD0" w:rsidRPr="00427FD0" w:rsidRDefault="00427FD0" w:rsidP="004E704E">
      <w:pPr>
        <w:widowControl w:val="0"/>
        <w:spacing w:before="240" w:after="240" w:line="259" w:lineRule="auto"/>
        <w:jc w:val="center"/>
      </w:pPr>
      <w:r w:rsidRPr="00637B0F">
        <w:rPr>
          <w:rFonts w:ascii="Cambria Math" w:hAnsi="Cambria Math" w:cs="Cambria Math"/>
          <w:sz w:val="18"/>
          <w:szCs w:val="18"/>
        </w:rPr>
        <w:t>△</w:t>
      </w:r>
      <w:r w:rsidRPr="00637B0F">
        <w:rPr>
          <w:sz w:val="18"/>
          <w:szCs w:val="18"/>
        </w:rPr>
        <w:t xml:space="preserve"> </w:t>
      </w:r>
      <w:r>
        <w:rPr>
          <w:rFonts w:hint="eastAsia"/>
          <w:sz w:val="18"/>
          <w:szCs w:val="18"/>
        </w:rPr>
        <w:t xml:space="preserve">From the left: </w:t>
      </w:r>
      <w:r w:rsidR="004E704E" w:rsidRPr="004E704E">
        <w:rPr>
          <w:i/>
          <w:iCs/>
          <w:sz w:val="18"/>
          <w:szCs w:val="18"/>
        </w:rPr>
        <w:t>The Plant from the Canaries</w:t>
      </w:r>
      <w:r w:rsidR="004E704E" w:rsidRPr="004E704E">
        <w:rPr>
          <w:rFonts w:hint="eastAsia"/>
          <w:i/>
          <w:iCs/>
          <w:sz w:val="18"/>
          <w:szCs w:val="18"/>
        </w:rPr>
        <w:t xml:space="preserve">, </w:t>
      </w:r>
      <w:r w:rsidR="004E704E" w:rsidRPr="004E704E">
        <w:rPr>
          <w:i/>
          <w:iCs/>
          <w:sz w:val="18"/>
          <w:szCs w:val="18"/>
        </w:rPr>
        <w:t>A Lot Talk</w:t>
      </w:r>
    </w:p>
    <w:p w14:paraId="6D0FF707" w14:textId="3A0263B8" w:rsidR="00974519" w:rsidRDefault="00974519" w:rsidP="00974519">
      <w:pPr>
        <w:widowControl w:val="0"/>
        <w:spacing w:before="240" w:after="240" w:line="259" w:lineRule="auto"/>
        <w:jc w:val="both"/>
        <w:rPr>
          <w:lang w:val="en-US"/>
        </w:rPr>
      </w:pPr>
      <w:r w:rsidRPr="00974519">
        <w:rPr>
          <w:lang w:val="en-US"/>
        </w:rPr>
        <w:t xml:space="preserve">Also featured is </w:t>
      </w:r>
      <w:r w:rsidRPr="00974519">
        <w:rPr>
          <w:i/>
          <w:iCs/>
          <w:lang w:val="en-US"/>
        </w:rPr>
        <w:t>The Plant from the Canaries</w:t>
      </w:r>
      <w:r w:rsidRPr="00974519">
        <w:rPr>
          <w:lang w:val="en-US"/>
        </w:rPr>
        <w:t xml:space="preserve"> (2025) by RUAN Lan-Xi, </w:t>
      </w:r>
      <w:r w:rsidRPr="00042C11">
        <w:t xml:space="preserve">an intimate and deeply personal portrait </w:t>
      </w:r>
      <w:r w:rsidRPr="00974519">
        <w:rPr>
          <w:lang w:val="en-US"/>
        </w:rPr>
        <w:t xml:space="preserve">of a young woman </w:t>
      </w:r>
      <w:r w:rsidRPr="00042C11">
        <w:t>striving</w:t>
      </w:r>
      <w:r w:rsidRPr="00974519">
        <w:rPr>
          <w:lang w:val="en-US"/>
        </w:rPr>
        <w:t xml:space="preserve"> to find her place in a foreign country.</w:t>
      </w:r>
    </w:p>
    <w:p w14:paraId="38A4DF09" w14:textId="375AEE6D" w:rsidR="000A6077" w:rsidRPr="000A6077" w:rsidRDefault="00974519" w:rsidP="0090294D">
      <w:pPr>
        <w:widowControl w:val="0"/>
        <w:spacing w:before="240" w:after="240" w:line="259" w:lineRule="auto"/>
        <w:jc w:val="both"/>
        <w:rPr>
          <w:lang w:val="en-US"/>
        </w:rPr>
      </w:pPr>
      <w:r w:rsidRPr="00427FD0">
        <w:rPr>
          <w:lang w:val="en-US"/>
        </w:rPr>
        <w:t>Pascale BODET</w:t>
      </w:r>
      <w:r>
        <w:rPr>
          <w:lang w:val="en-US"/>
        </w:rPr>
        <w:t>’</w:t>
      </w:r>
      <w:r>
        <w:rPr>
          <w:rFonts w:hint="eastAsia"/>
          <w:lang w:val="en-US"/>
        </w:rPr>
        <w:t xml:space="preserve">s </w:t>
      </w:r>
      <w:r w:rsidR="00427FD0" w:rsidRPr="00974519">
        <w:rPr>
          <w:i/>
          <w:iCs/>
          <w:lang w:val="en-US"/>
        </w:rPr>
        <w:t>A Lot Talk</w:t>
      </w:r>
      <w:r w:rsidR="00427FD0">
        <w:rPr>
          <w:rFonts w:hint="eastAsia"/>
          <w:lang w:val="en-US"/>
        </w:rPr>
        <w:t xml:space="preserve"> (2026) </w:t>
      </w:r>
      <w:r>
        <w:rPr>
          <w:rFonts w:hint="eastAsia"/>
          <w:lang w:val="en-US"/>
        </w:rPr>
        <w:t>b</w:t>
      </w:r>
      <w:r w:rsidRPr="00042C11">
        <w:rPr>
          <w:lang w:val="en-US"/>
        </w:rPr>
        <w:t>oldly combines documentary and comedy to</w:t>
      </w:r>
      <w:r>
        <w:rPr>
          <w:rFonts w:hint="eastAsia"/>
          <w:lang w:val="en-US"/>
        </w:rPr>
        <w:t xml:space="preserve"> </w:t>
      </w:r>
      <w:r w:rsidRPr="00974519">
        <w:t>offer a sincere exploration of one of today’s most urgent and complex issues</w:t>
      </w:r>
      <w:r w:rsidR="0086304D">
        <w:rPr>
          <w:rFonts w:hint="eastAsia"/>
        </w:rPr>
        <w:t>,</w:t>
      </w:r>
      <w:r w:rsidRPr="00974519">
        <w:t xml:space="preserve"> immigration in major cities.</w:t>
      </w:r>
    </w:p>
    <w:p w14:paraId="0E2960FD" w14:textId="3166E00A" w:rsidR="00DD21DA" w:rsidRDefault="00427FD0" w:rsidP="00130B9C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rFonts w:hint="eastAsia"/>
          <w:lang w:val="en-US"/>
        </w:rPr>
        <w:t>Five films selected for the Possible Cinemas will be screened at</w:t>
      </w:r>
      <w:r w:rsidR="00130B9C">
        <w:rPr>
          <w:rFonts w:hint="eastAsia"/>
          <w:lang w:val="en-US"/>
        </w:rPr>
        <w:t xml:space="preserve"> t</w:t>
      </w:r>
      <w:r w:rsidR="00C66406" w:rsidRPr="00C66406">
        <w:rPr>
          <w:lang w:val="en-US"/>
        </w:rPr>
        <w:t>he 27th JEONJU International Film Festival</w:t>
      </w:r>
      <w:r>
        <w:rPr>
          <w:rFonts w:hint="eastAsia"/>
          <w:lang w:val="en-US"/>
        </w:rPr>
        <w:t>. This year</w:t>
      </w:r>
      <w:r>
        <w:rPr>
          <w:lang w:val="en-US"/>
        </w:rPr>
        <w:t>’</w:t>
      </w:r>
      <w:r>
        <w:rPr>
          <w:rFonts w:hint="eastAsia"/>
          <w:lang w:val="en-US"/>
        </w:rPr>
        <w:t>s festival</w:t>
      </w:r>
      <w:r w:rsidR="00C66406" w:rsidRPr="00C66406">
        <w:rPr>
          <w:lang w:val="en-US"/>
        </w:rPr>
        <w:t xml:space="preserve"> will take place over 10 days from April 29 (Wed) to May 8 (Fri), 2026, across Jeonju City.</w:t>
      </w:r>
    </w:p>
    <w:p w14:paraId="48AEDC9B" w14:textId="77777777" w:rsidR="00E60467" w:rsidRDefault="00E60467" w:rsidP="00130B9C">
      <w:pPr>
        <w:widowControl w:val="0"/>
        <w:spacing w:before="240" w:after="240" w:line="259" w:lineRule="auto"/>
        <w:jc w:val="both"/>
        <w:rPr>
          <w:lang w:val="en-US"/>
        </w:rPr>
      </w:pPr>
    </w:p>
    <w:p w14:paraId="7DC2F8B9" w14:textId="77777777" w:rsidR="0068736B" w:rsidRDefault="0068736B" w:rsidP="00130B9C">
      <w:pPr>
        <w:widowControl w:val="0"/>
        <w:spacing w:before="240" w:after="240" w:line="259" w:lineRule="auto"/>
        <w:jc w:val="both"/>
        <w:rPr>
          <w:lang w:val="en-US"/>
        </w:rPr>
      </w:pPr>
    </w:p>
    <w:p w14:paraId="59F310AC" w14:textId="611C2863" w:rsidR="00DF6003" w:rsidRDefault="0049295B" w:rsidP="00DF6003">
      <w:pPr>
        <w:widowControl w:val="0"/>
        <w:spacing w:before="240" w:after="240" w:line="259" w:lineRule="auto"/>
        <w:jc w:val="center"/>
        <w:rPr>
          <w:b/>
          <w:bCs/>
        </w:rPr>
      </w:pPr>
      <w:r w:rsidRPr="0049295B">
        <w:rPr>
          <w:b/>
          <w:bCs/>
        </w:rPr>
        <w:t>The 2</w:t>
      </w:r>
      <w:r>
        <w:rPr>
          <w:rFonts w:hint="eastAsia"/>
          <w:b/>
          <w:bCs/>
        </w:rPr>
        <w:t>7</w:t>
      </w:r>
      <w:r w:rsidRPr="0049295B">
        <w:rPr>
          <w:b/>
          <w:bCs/>
        </w:rPr>
        <w:t>th JEONJU IFF</w:t>
      </w:r>
      <w:r w:rsidR="0068736B">
        <w:rPr>
          <w:rFonts w:hint="eastAsia"/>
          <w:b/>
          <w:bCs/>
        </w:rPr>
        <w:t xml:space="preserve"> </w:t>
      </w:r>
      <w:r w:rsidRPr="0049295B">
        <w:rPr>
          <w:b/>
          <w:bCs/>
        </w:rPr>
        <w:t>Possible Cinemas</w:t>
      </w:r>
      <w:r w:rsidR="0068736B">
        <w:rPr>
          <w:rFonts w:hint="eastAsia"/>
          <w:b/>
          <w:bCs/>
        </w:rPr>
        <w:t xml:space="preserve"> Selections</w:t>
      </w:r>
    </w:p>
    <w:p w14:paraId="3CB1B79F" w14:textId="591B3E22" w:rsidR="00DD21DA" w:rsidRPr="00DD21DA" w:rsidRDefault="00DD21DA" w:rsidP="00DD21DA">
      <w:pPr>
        <w:widowControl w:val="0"/>
        <w:spacing w:before="240" w:after="240" w:line="259" w:lineRule="auto"/>
        <w:jc w:val="right"/>
      </w:pPr>
      <w:r w:rsidRPr="0070661F">
        <w:rPr>
          <w:rFonts w:hint="eastAsia"/>
          <w:lang w:val="en-US"/>
        </w:rPr>
        <w:t>※</w:t>
      </w:r>
      <w:r w:rsidRPr="005E7E84">
        <w:t xml:space="preserve">Listed in </w:t>
      </w:r>
      <w:r>
        <w:rPr>
          <w:rFonts w:hint="eastAsia"/>
        </w:rPr>
        <w:t xml:space="preserve">the </w:t>
      </w:r>
      <w:r w:rsidRPr="005E7E84">
        <w:t>alphabetical order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447"/>
        <w:gridCol w:w="2358"/>
        <w:gridCol w:w="2600"/>
        <w:gridCol w:w="1945"/>
      </w:tblGrid>
      <w:tr w:rsidR="00544F62" w14:paraId="4B42DCC2" w14:textId="2C17B6E5" w:rsidTr="00544F62">
        <w:tc>
          <w:tcPr>
            <w:tcW w:w="2447" w:type="dxa"/>
            <w:shd w:val="clear" w:color="auto" w:fill="D9D9D9" w:themeFill="background1" w:themeFillShade="D9"/>
            <w:vAlign w:val="center"/>
          </w:tcPr>
          <w:p w14:paraId="5805B6A2" w14:textId="6E727E74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683948">
              <w:rPr>
                <w:b/>
                <w:bCs/>
                <w:lang w:val="en-US"/>
              </w:rPr>
              <w:t>Title</w:t>
            </w:r>
          </w:p>
        </w:tc>
        <w:tc>
          <w:tcPr>
            <w:tcW w:w="2358" w:type="dxa"/>
            <w:shd w:val="clear" w:color="auto" w:fill="D9D9D9" w:themeFill="background1" w:themeFillShade="D9"/>
            <w:vAlign w:val="center"/>
          </w:tcPr>
          <w:p w14:paraId="6E3C4F3F" w14:textId="1AECC1EB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683948">
              <w:rPr>
                <w:rFonts w:hint="eastAsia"/>
                <w:b/>
                <w:bCs/>
                <w:lang w:val="en-US"/>
              </w:rPr>
              <w:t>Director</w:t>
            </w:r>
          </w:p>
        </w:tc>
        <w:tc>
          <w:tcPr>
            <w:tcW w:w="2600" w:type="dxa"/>
            <w:shd w:val="clear" w:color="auto" w:fill="D9D9D9" w:themeFill="background1" w:themeFillShade="D9"/>
            <w:vAlign w:val="center"/>
          </w:tcPr>
          <w:p w14:paraId="1AB92165" w14:textId="6CD53A34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 w:rsidRPr="00683948">
              <w:rPr>
                <w:rFonts w:hint="eastAsia"/>
                <w:b/>
                <w:bCs/>
                <w:lang w:val="en-US"/>
              </w:rPr>
              <w:t>Country</w:t>
            </w:r>
          </w:p>
        </w:tc>
        <w:tc>
          <w:tcPr>
            <w:tcW w:w="1945" w:type="dxa"/>
            <w:shd w:val="clear" w:color="auto" w:fill="D9D9D9" w:themeFill="background1" w:themeFillShade="D9"/>
            <w:vAlign w:val="center"/>
          </w:tcPr>
          <w:p w14:paraId="24D033E7" w14:textId="5BDA38C7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b/>
                <w:bCs/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Premiere</w:t>
            </w:r>
          </w:p>
        </w:tc>
      </w:tr>
      <w:tr w:rsidR="00544F62" w14:paraId="4824B109" w14:textId="6263EE0C" w:rsidTr="00544F62">
        <w:tc>
          <w:tcPr>
            <w:tcW w:w="2447" w:type="dxa"/>
            <w:vAlign w:val="center"/>
          </w:tcPr>
          <w:p w14:paraId="5F1BD9BD" w14:textId="28619B9D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683948">
              <w:rPr>
                <w:i/>
                <w:iCs/>
              </w:rPr>
              <w:t>The Bare Trees with Bullets</w:t>
            </w:r>
          </w:p>
        </w:tc>
        <w:tc>
          <w:tcPr>
            <w:tcW w:w="2358" w:type="dxa"/>
            <w:vAlign w:val="center"/>
          </w:tcPr>
          <w:p w14:paraId="4A7D0AA4" w14:textId="06E49AEE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967CAB">
              <w:t>TSUKASA Shinichiro</w:t>
            </w:r>
          </w:p>
        </w:tc>
        <w:tc>
          <w:tcPr>
            <w:tcW w:w="2600" w:type="dxa"/>
            <w:vAlign w:val="center"/>
          </w:tcPr>
          <w:p w14:paraId="3A0E0D65" w14:textId="1C2B846D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E0226">
              <w:t>Japan</w:t>
            </w:r>
          </w:p>
        </w:tc>
        <w:tc>
          <w:tcPr>
            <w:tcW w:w="1945" w:type="dxa"/>
            <w:vAlign w:val="center"/>
          </w:tcPr>
          <w:p w14:paraId="2EB026FD" w14:textId="4929DADF" w:rsidR="00544F62" w:rsidRPr="00EE0226" w:rsidRDefault="00544F62" w:rsidP="00544F62">
            <w:pPr>
              <w:widowControl w:val="0"/>
              <w:spacing w:before="240" w:after="240" w:line="259" w:lineRule="auto"/>
              <w:jc w:val="center"/>
            </w:pPr>
            <w:r>
              <w:rPr>
                <w:rFonts w:hint="eastAsia"/>
              </w:rPr>
              <w:t>World Premiere</w:t>
            </w:r>
          </w:p>
        </w:tc>
      </w:tr>
      <w:tr w:rsidR="00544F62" w14:paraId="72A3C096" w14:textId="36D48F94" w:rsidTr="00544F62">
        <w:tc>
          <w:tcPr>
            <w:tcW w:w="2447" w:type="dxa"/>
            <w:vAlign w:val="center"/>
          </w:tcPr>
          <w:p w14:paraId="42A87BD6" w14:textId="7EC70B26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683948">
              <w:rPr>
                <w:i/>
                <w:iCs/>
              </w:rPr>
              <w:lastRenderedPageBreak/>
              <w:t>Everything Else Is Noise</w:t>
            </w:r>
          </w:p>
        </w:tc>
        <w:tc>
          <w:tcPr>
            <w:tcW w:w="2358" w:type="dxa"/>
            <w:vAlign w:val="center"/>
          </w:tcPr>
          <w:p w14:paraId="54A3AB37" w14:textId="0B185F27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967CAB">
              <w:t>Nicolás PEREDA</w:t>
            </w:r>
          </w:p>
        </w:tc>
        <w:tc>
          <w:tcPr>
            <w:tcW w:w="2600" w:type="dxa"/>
            <w:vAlign w:val="center"/>
          </w:tcPr>
          <w:p w14:paraId="25EC3B18" w14:textId="4C84143A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E0226">
              <w:t>Mexico, Germany, Canada</w:t>
            </w:r>
          </w:p>
        </w:tc>
        <w:tc>
          <w:tcPr>
            <w:tcW w:w="1945" w:type="dxa"/>
            <w:vAlign w:val="center"/>
          </w:tcPr>
          <w:p w14:paraId="1394E82D" w14:textId="2CDFDAE7" w:rsidR="00544F62" w:rsidRPr="00EE0226" w:rsidRDefault="00544F62" w:rsidP="00544F62">
            <w:pPr>
              <w:widowControl w:val="0"/>
              <w:spacing w:before="240" w:after="240" w:line="259" w:lineRule="auto"/>
              <w:jc w:val="center"/>
            </w:pPr>
            <w:r>
              <w:rPr>
                <w:rFonts w:hint="eastAsia"/>
              </w:rPr>
              <w:t>Asian Premiere</w:t>
            </w:r>
          </w:p>
        </w:tc>
      </w:tr>
      <w:tr w:rsidR="00544F62" w14:paraId="015AA6DF" w14:textId="529BBDCB" w:rsidTr="00544F62">
        <w:tc>
          <w:tcPr>
            <w:tcW w:w="2447" w:type="dxa"/>
            <w:vAlign w:val="center"/>
          </w:tcPr>
          <w:p w14:paraId="0F203587" w14:textId="3503AB77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683948">
              <w:rPr>
                <w:i/>
                <w:iCs/>
              </w:rPr>
              <w:t>Gangsterism</w:t>
            </w:r>
          </w:p>
        </w:tc>
        <w:tc>
          <w:tcPr>
            <w:tcW w:w="2358" w:type="dxa"/>
            <w:vAlign w:val="center"/>
          </w:tcPr>
          <w:p w14:paraId="61B23968" w14:textId="4107019B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967CAB">
              <w:t>Isiah MEDINA</w:t>
            </w:r>
          </w:p>
        </w:tc>
        <w:tc>
          <w:tcPr>
            <w:tcW w:w="2600" w:type="dxa"/>
            <w:vAlign w:val="center"/>
          </w:tcPr>
          <w:p w14:paraId="0D5141EC" w14:textId="0208CB9E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E0226">
              <w:t>Canada</w:t>
            </w:r>
          </w:p>
        </w:tc>
        <w:tc>
          <w:tcPr>
            <w:tcW w:w="1945" w:type="dxa"/>
            <w:vAlign w:val="center"/>
          </w:tcPr>
          <w:p w14:paraId="3BCCFE78" w14:textId="56474F17" w:rsidR="00544F62" w:rsidRPr="00EE0226" w:rsidRDefault="00544F62" w:rsidP="00544F62">
            <w:pPr>
              <w:widowControl w:val="0"/>
              <w:spacing w:before="240" w:after="240" w:line="259" w:lineRule="auto"/>
              <w:jc w:val="center"/>
            </w:pPr>
            <w:r>
              <w:rPr>
                <w:rFonts w:hint="eastAsia"/>
              </w:rPr>
              <w:t>Asian Premiere</w:t>
            </w:r>
          </w:p>
        </w:tc>
      </w:tr>
      <w:tr w:rsidR="00544F62" w14:paraId="215B0CC6" w14:textId="424B26BF" w:rsidTr="00544F62">
        <w:tc>
          <w:tcPr>
            <w:tcW w:w="2447" w:type="dxa"/>
            <w:vAlign w:val="center"/>
          </w:tcPr>
          <w:p w14:paraId="0DC06BF7" w14:textId="68D5B50B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683948">
              <w:rPr>
                <w:i/>
                <w:iCs/>
              </w:rPr>
              <w:t>A Lot Talk</w:t>
            </w:r>
          </w:p>
        </w:tc>
        <w:tc>
          <w:tcPr>
            <w:tcW w:w="2358" w:type="dxa"/>
            <w:vAlign w:val="center"/>
          </w:tcPr>
          <w:p w14:paraId="29FAA9FD" w14:textId="44D5781E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967CAB">
              <w:t>Pascale BODET</w:t>
            </w:r>
          </w:p>
        </w:tc>
        <w:tc>
          <w:tcPr>
            <w:tcW w:w="2600" w:type="dxa"/>
            <w:vAlign w:val="center"/>
          </w:tcPr>
          <w:p w14:paraId="10582A4A" w14:textId="26781802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EE0226">
              <w:t>France</w:t>
            </w:r>
          </w:p>
        </w:tc>
        <w:tc>
          <w:tcPr>
            <w:tcW w:w="1945" w:type="dxa"/>
            <w:vAlign w:val="center"/>
          </w:tcPr>
          <w:p w14:paraId="581A4F77" w14:textId="08B20A83" w:rsidR="00544F62" w:rsidRPr="00EE0226" w:rsidRDefault="00544F62" w:rsidP="00544F62">
            <w:pPr>
              <w:widowControl w:val="0"/>
              <w:spacing w:before="240" w:after="240" w:line="259" w:lineRule="auto"/>
              <w:jc w:val="center"/>
            </w:pPr>
            <w:r>
              <w:rPr>
                <w:rFonts w:hint="eastAsia"/>
              </w:rPr>
              <w:t>Asian Premiere</w:t>
            </w:r>
          </w:p>
        </w:tc>
      </w:tr>
      <w:tr w:rsidR="00544F62" w14:paraId="7B987A45" w14:textId="04677F85" w:rsidTr="00544F62">
        <w:tc>
          <w:tcPr>
            <w:tcW w:w="2447" w:type="dxa"/>
            <w:vAlign w:val="center"/>
          </w:tcPr>
          <w:p w14:paraId="3D05C662" w14:textId="1B223A8A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  <w:rPr>
                <w:i/>
                <w:iCs/>
                <w:lang w:val="en-US"/>
              </w:rPr>
            </w:pPr>
            <w:r w:rsidRPr="00683948">
              <w:rPr>
                <w:i/>
                <w:iCs/>
                <w:lang w:val="en-US"/>
              </w:rPr>
              <w:t>The Plant from the Canaries</w:t>
            </w:r>
          </w:p>
        </w:tc>
        <w:tc>
          <w:tcPr>
            <w:tcW w:w="2358" w:type="dxa"/>
            <w:vAlign w:val="center"/>
          </w:tcPr>
          <w:p w14:paraId="21987382" w14:textId="767EB763" w:rsidR="00544F62" w:rsidRDefault="00544F62" w:rsidP="00544F62">
            <w:pPr>
              <w:widowControl w:val="0"/>
              <w:tabs>
                <w:tab w:val="left" w:pos="1910"/>
              </w:tabs>
              <w:spacing w:before="240" w:after="240" w:line="259" w:lineRule="auto"/>
              <w:jc w:val="center"/>
              <w:rPr>
                <w:lang w:val="en-US"/>
              </w:rPr>
            </w:pPr>
            <w:r w:rsidRPr="00683948">
              <w:rPr>
                <w:lang w:val="en-US"/>
              </w:rPr>
              <w:t>RUAN Lan-Xi</w:t>
            </w:r>
          </w:p>
        </w:tc>
        <w:tc>
          <w:tcPr>
            <w:tcW w:w="2600" w:type="dxa"/>
            <w:vAlign w:val="center"/>
          </w:tcPr>
          <w:p w14:paraId="7094128C" w14:textId="203037B4" w:rsidR="00544F62" w:rsidRDefault="00544F62" w:rsidP="00544F62">
            <w:pPr>
              <w:widowControl w:val="0"/>
              <w:spacing w:before="240" w:after="240" w:line="259" w:lineRule="auto"/>
              <w:jc w:val="center"/>
              <w:rPr>
                <w:lang w:val="en-US"/>
              </w:rPr>
            </w:pPr>
            <w:r w:rsidRPr="00683948">
              <w:t>Germany</w:t>
            </w:r>
          </w:p>
        </w:tc>
        <w:tc>
          <w:tcPr>
            <w:tcW w:w="1945" w:type="dxa"/>
            <w:vAlign w:val="center"/>
          </w:tcPr>
          <w:p w14:paraId="1193CB64" w14:textId="6ED16A70" w:rsidR="00544F62" w:rsidRPr="00683948" w:rsidRDefault="00544F62" w:rsidP="00544F62">
            <w:pPr>
              <w:widowControl w:val="0"/>
              <w:spacing w:before="240" w:after="240" w:line="259" w:lineRule="auto"/>
              <w:jc w:val="center"/>
            </w:pPr>
            <w:r>
              <w:rPr>
                <w:rFonts w:hint="eastAsia"/>
              </w:rPr>
              <w:t>Korean Premiere</w:t>
            </w:r>
          </w:p>
        </w:tc>
      </w:tr>
    </w:tbl>
    <w:p w14:paraId="0EE28695" w14:textId="77777777" w:rsidR="00DD21DA" w:rsidRPr="00DD21DA" w:rsidRDefault="00DD21DA" w:rsidP="00DF6003">
      <w:pPr>
        <w:widowControl w:val="0"/>
        <w:spacing w:before="240" w:after="240" w:line="259" w:lineRule="auto"/>
        <w:jc w:val="both"/>
        <w:rPr>
          <w:lang w:val="en-US"/>
        </w:rPr>
      </w:pPr>
    </w:p>
    <w:sectPr w:rsidR="00DD21DA" w:rsidRPr="00DD21DA">
      <w:headerReference w:type="default" r:id="rId11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F959E" w14:textId="77777777" w:rsidR="0049049C" w:rsidRDefault="0049049C">
      <w:pPr>
        <w:spacing w:line="240" w:lineRule="auto"/>
      </w:pPr>
      <w:r>
        <w:separator/>
      </w:r>
    </w:p>
  </w:endnote>
  <w:endnote w:type="continuationSeparator" w:id="0">
    <w:p w14:paraId="57F81ABE" w14:textId="77777777" w:rsidR="0049049C" w:rsidRDefault="0049049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4B7CC66F-AACC-400A-9DB0-7D3BA4B26395}"/>
  </w:font>
  <w:font w:name="함초롬바탕">
    <w:panose1 w:val="02030604000101010101"/>
    <w:charset w:val="81"/>
    <w:family w:val="modern"/>
    <w:pitch w:val="variable"/>
    <w:sig w:usb0="F7002EFF" w:usb1="19DFFFFF" w:usb2="001BFDD7" w:usb3="00000000" w:csb0="001F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F5FF018-2354-48A1-BF19-241D41CAB75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0A0D3565-ED07-419F-8F06-59269C6ABB8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0501473-6A2B-4940-951B-BAC35AFC4A4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F22B1" w14:textId="77777777" w:rsidR="0049049C" w:rsidRDefault="0049049C">
      <w:pPr>
        <w:spacing w:line="240" w:lineRule="auto"/>
      </w:pPr>
      <w:r>
        <w:separator/>
      </w:r>
    </w:p>
  </w:footnote>
  <w:footnote w:type="continuationSeparator" w:id="0">
    <w:p w14:paraId="0BFFABDC" w14:textId="77777777" w:rsidR="0049049C" w:rsidRDefault="0049049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DABD6" w14:textId="7ACB3E71" w:rsidR="00DF295D" w:rsidRDefault="001313E9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Press Release </w:t>
    </w:r>
    <w:r w:rsidR="001D3D5B">
      <w:rPr>
        <w:rFonts w:hint="eastAsia"/>
        <w:i/>
        <w:iCs/>
        <w:sz w:val="20"/>
        <w:szCs w:val="20"/>
      </w:rPr>
      <w:t>1</w:t>
    </w:r>
    <w:r w:rsidR="003D7055">
      <w:rPr>
        <w:rFonts w:hint="eastAsia"/>
        <w:i/>
        <w:iCs/>
        <w:sz w:val="20"/>
        <w:szCs w:val="20"/>
      </w:rPr>
      <w:t>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A833F7"/>
    <w:multiLevelType w:val="multilevel"/>
    <w:tmpl w:val="6C70A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790BEF"/>
    <w:multiLevelType w:val="multilevel"/>
    <w:tmpl w:val="2018B02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13EC5"/>
    <w:multiLevelType w:val="multilevel"/>
    <w:tmpl w:val="8A209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1347DF"/>
    <w:multiLevelType w:val="multilevel"/>
    <w:tmpl w:val="9A7021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9D66395"/>
    <w:multiLevelType w:val="multilevel"/>
    <w:tmpl w:val="50C62F1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59194107">
    <w:abstractNumId w:val="3"/>
  </w:num>
  <w:num w:numId="2" w16cid:durableId="1020081567">
    <w:abstractNumId w:val="2"/>
  </w:num>
  <w:num w:numId="3" w16cid:durableId="610236999">
    <w:abstractNumId w:val="0"/>
  </w:num>
  <w:num w:numId="4" w16cid:durableId="176299214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9294328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5D"/>
    <w:rsid w:val="00014ADE"/>
    <w:rsid w:val="00015F48"/>
    <w:rsid w:val="00042C11"/>
    <w:rsid w:val="00042ED9"/>
    <w:rsid w:val="000446FE"/>
    <w:rsid w:val="00052037"/>
    <w:rsid w:val="00052CE8"/>
    <w:rsid w:val="00075526"/>
    <w:rsid w:val="00086FF8"/>
    <w:rsid w:val="000947CC"/>
    <w:rsid w:val="000A4EFA"/>
    <w:rsid w:val="000A6077"/>
    <w:rsid w:val="000C022D"/>
    <w:rsid w:val="000C307B"/>
    <w:rsid w:val="000D3941"/>
    <w:rsid w:val="000D74F9"/>
    <w:rsid w:val="00115132"/>
    <w:rsid w:val="00130B9C"/>
    <w:rsid w:val="001313E9"/>
    <w:rsid w:val="00156F6B"/>
    <w:rsid w:val="001572F9"/>
    <w:rsid w:val="0017189E"/>
    <w:rsid w:val="00176E31"/>
    <w:rsid w:val="00182259"/>
    <w:rsid w:val="00186173"/>
    <w:rsid w:val="001A6B1F"/>
    <w:rsid w:val="001B7B77"/>
    <w:rsid w:val="001D3D5B"/>
    <w:rsid w:val="001D5B89"/>
    <w:rsid w:val="001F1F63"/>
    <w:rsid w:val="001F4D58"/>
    <w:rsid w:val="00203322"/>
    <w:rsid w:val="002216CA"/>
    <w:rsid w:val="0022212A"/>
    <w:rsid w:val="00236293"/>
    <w:rsid w:val="00240620"/>
    <w:rsid w:val="00250EC4"/>
    <w:rsid w:val="002653BE"/>
    <w:rsid w:val="00276C2E"/>
    <w:rsid w:val="00297A02"/>
    <w:rsid w:val="002B2D12"/>
    <w:rsid w:val="002C043C"/>
    <w:rsid w:val="002D6EC0"/>
    <w:rsid w:val="002E38DA"/>
    <w:rsid w:val="002F475A"/>
    <w:rsid w:val="00302674"/>
    <w:rsid w:val="00302E62"/>
    <w:rsid w:val="003145B9"/>
    <w:rsid w:val="00354816"/>
    <w:rsid w:val="00372FC9"/>
    <w:rsid w:val="00373537"/>
    <w:rsid w:val="003A54B0"/>
    <w:rsid w:val="003C1BB7"/>
    <w:rsid w:val="003C2260"/>
    <w:rsid w:val="003C26EA"/>
    <w:rsid w:val="003D7055"/>
    <w:rsid w:val="003F5C3B"/>
    <w:rsid w:val="00400BF1"/>
    <w:rsid w:val="004060C1"/>
    <w:rsid w:val="00412AA6"/>
    <w:rsid w:val="0041506A"/>
    <w:rsid w:val="00420FCA"/>
    <w:rsid w:val="00427FD0"/>
    <w:rsid w:val="00432595"/>
    <w:rsid w:val="004340CF"/>
    <w:rsid w:val="004505AF"/>
    <w:rsid w:val="0045421F"/>
    <w:rsid w:val="00456D22"/>
    <w:rsid w:val="0046042D"/>
    <w:rsid w:val="00465FAE"/>
    <w:rsid w:val="00484C5C"/>
    <w:rsid w:val="004852EC"/>
    <w:rsid w:val="0049049C"/>
    <w:rsid w:val="0049295B"/>
    <w:rsid w:val="004953F0"/>
    <w:rsid w:val="004B4B88"/>
    <w:rsid w:val="004C2106"/>
    <w:rsid w:val="004C3E1E"/>
    <w:rsid w:val="004D2774"/>
    <w:rsid w:val="004D3A26"/>
    <w:rsid w:val="004D68FE"/>
    <w:rsid w:val="004E0158"/>
    <w:rsid w:val="004E1612"/>
    <w:rsid w:val="004E704E"/>
    <w:rsid w:val="004F5B69"/>
    <w:rsid w:val="00502FEC"/>
    <w:rsid w:val="0051584F"/>
    <w:rsid w:val="00523B79"/>
    <w:rsid w:val="0052591B"/>
    <w:rsid w:val="0054020D"/>
    <w:rsid w:val="00544F62"/>
    <w:rsid w:val="00566F6C"/>
    <w:rsid w:val="00571753"/>
    <w:rsid w:val="005B2377"/>
    <w:rsid w:val="005B73C0"/>
    <w:rsid w:val="005D0BBD"/>
    <w:rsid w:val="005D5B20"/>
    <w:rsid w:val="005E0DF1"/>
    <w:rsid w:val="005F37D9"/>
    <w:rsid w:val="0062180E"/>
    <w:rsid w:val="00635D22"/>
    <w:rsid w:val="00637B0F"/>
    <w:rsid w:val="0066113B"/>
    <w:rsid w:val="00683948"/>
    <w:rsid w:val="0068736B"/>
    <w:rsid w:val="0069267C"/>
    <w:rsid w:val="006A49AB"/>
    <w:rsid w:val="006B579A"/>
    <w:rsid w:val="006D60BD"/>
    <w:rsid w:val="006F27AE"/>
    <w:rsid w:val="006F2CE6"/>
    <w:rsid w:val="00705BD4"/>
    <w:rsid w:val="00710E89"/>
    <w:rsid w:val="00712197"/>
    <w:rsid w:val="00713041"/>
    <w:rsid w:val="00752A95"/>
    <w:rsid w:val="00773B5A"/>
    <w:rsid w:val="007C4D00"/>
    <w:rsid w:val="007D2C4B"/>
    <w:rsid w:val="007E4E5F"/>
    <w:rsid w:val="007F678E"/>
    <w:rsid w:val="0084374C"/>
    <w:rsid w:val="00845D53"/>
    <w:rsid w:val="00850D9C"/>
    <w:rsid w:val="0086304D"/>
    <w:rsid w:val="0086469D"/>
    <w:rsid w:val="008B70D4"/>
    <w:rsid w:val="008B7B41"/>
    <w:rsid w:val="008C1554"/>
    <w:rsid w:val="008C639C"/>
    <w:rsid w:val="008C7668"/>
    <w:rsid w:val="008C7E67"/>
    <w:rsid w:val="008D1F11"/>
    <w:rsid w:val="008F0B8A"/>
    <w:rsid w:val="008F6DAC"/>
    <w:rsid w:val="008F7A4A"/>
    <w:rsid w:val="0090294D"/>
    <w:rsid w:val="00911DBB"/>
    <w:rsid w:val="00911E96"/>
    <w:rsid w:val="00922115"/>
    <w:rsid w:val="0094393E"/>
    <w:rsid w:val="00947082"/>
    <w:rsid w:val="00974519"/>
    <w:rsid w:val="009A3656"/>
    <w:rsid w:val="009D1A2D"/>
    <w:rsid w:val="009F42E3"/>
    <w:rsid w:val="00A04B4A"/>
    <w:rsid w:val="00A2296F"/>
    <w:rsid w:val="00A32C47"/>
    <w:rsid w:val="00A37F13"/>
    <w:rsid w:val="00A47984"/>
    <w:rsid w:val="00A5405A"/>
    <w:rsid w:val="00A61F2B"/>
    <w:rsid w:val="00A7619B"/>
    <w:rsid w:val="00A8098F"/>
    <w:rsid w:val="00A8796D"/>
    <w:rsid w:val="00A97358"/>
    <w:rsid w:val="00AA651E"/>
    <w:rsid w:val="00AC164C"/>
    <w:rsid w:val="00AC2F6A"/>
    <w:rsid w:val="00AC476F"/>
    <w:rsid w:val="00AC59CB"/>
    <w:rsid w:val="00B072EA"/>
    <w:rsid w:val="00B17D99"/>
    <w:rsid w:val="00B40E59"/>
    <w:rsid w:val="00B421C6"/>
    <w:rsid w:val="00B909F4"/>
    <w:rsid w:val="00BA08B1"/>
    <w:rsid w:val="00BA282B"/>
    <w:rsid w:val="00BE1B03"/>
    <w:rsid w:val="00C04FC3"/>
    <w:rsid w:val="00C17E7B"/>
    <w:rsid w:val="00C21DBF"/>
    <w:rsid w:val="00C22612"/>
    <w:rsid w:val="00C435B0"/>
    <w:rsid w:val="00C4769C"/>
    <w:rsid w:val="00C66406"/>
    <w:rsid w:val="00C8095C"/>
    <w:rsid w:val="00C96268"/>
    <w:rsid w:val="00CC1BA2"/>
    <w:rsid w:val="00CC318D"/>
    <w:rsid w:val="00CD4DD2"/>
    <w:rsid w:val="00CD646B"/>
    <w:rsid w:val="00CE5A55"/>
    <w:rsid w:val="00CF044F"/>
    <w:rsid w:val="00CF178A"/>
    <w:rsid w:val="00D01B72"/>
    <w:rsid w:val="00D01FDC"/>
    <w:rsid w:val="00D107AB"/>
    <w:rsid w:val="00D13E64"/>
    <w:rsid w:val="00D4143D"/>
    <w:rsid w:val="00DA1153"/>
    <w:rsid w:val="00DA7C77"/>
    <w:rsid w:val="00DB7B59"/>
    <w:rsid w:val="00DD21DA"/>
    <w:rsid w:val="00DD3C31"/>
    <w:rsid w:val="00DF295D"/>
    <w:rsid w:val="00DF481A"/>
    <w:rsid w:val="00DF6003"/>
    <w:rsid w:val="00DF61B1"/>
    <w:rsid w:val="00E10CC8"/>
    <w:rsid w:val="00E2753A"/>
    <w:rsid w:val="00E60467"/>
    <w:rsid w:val="00E66068"/>
    <w:rsid w:val="00EA5676"/>
    <w:rsid w:val="00EA5C8C"/>
    <w:rsid w:val="00EA68E7"/>
    <w:rsid w:val="00EB7EA3"/>
    <w:rsid w:val="00EE0D1B"/>
    <w:rsid w:val="00F05AB2"/>
    <w:rsid w:val="00F25D01"/>
    <w:rsid w:val="00F31EB6"/>
    <w:rsid w:val="00F32F21"/>
    <w:rsid w:val="00F50BAA"/>
    <w:rsid w:val="00F543DE"/>
    <w:rsid w:val="00F67E35"/>
    <w:rsid w:val="00FB6305"/>
    <w:rsid w:val="00FD1092"/>
    <w:rsid w:val="00FD1BEB"/>
    <w:rsid w:val="00FD250C"/>
    <w:rsid w:val="00FE79CC"/>
    <w:rsid w:val="00FF0F54"/>
    <w:rsid w:val="00FF5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024588"/>
  <w15:docId w15:val="{FF5EC454-512C-415A-B6DE-85DCD8961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paragraph" w:styleId="a5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93511F"/>
  </w:style>
  <w:style w:type="paragraph" w:styleId="a6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93511F"/>
  </w:style>
  <w:style w:type="table" w:styleId="a7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b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b"/>
    <w:uiPriority w:val="99"/>
    <w:rsid w:val="00CB47C9"/>
  </w:style>
  <w:style w:type="paragraph" w:styleId="ac">
    <w:name w:val="annotation subject"/>
    <w:basedOn w:val="ab"/>
    <w:next w:val="ab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c"/>
    <w:uiPriority w:val="99"/>
    <w:semiHidden/>
    <w:rsid w:val="00CB47C9"/>
    <w:rPr>
      <w:b/>
      <w:bCs/>
    </w:rPr>
  </w:style>
  <w:style w:type="paragraph" w:styleId="ad">
    <w:name w:val="List Paragraph"/>
    <w:uiPriority w:val="34"/>
    <w:qFormat/>
    <w:rsid w:val="00CB47C9"/>
    <w:pPr>
      <w:ind w:leftChars="400" w:left="800"/>
    </w:pPr>
  </w:style>
  <w:style w:type="paragraph" w:styleId="ae">
    <w:name w:val="No Spacing"/>
    <w:uiPriority w:val="1"/>
    <w:qFormat/>
    <w:rsid w:val="00684D11"/>
    <w:pPr>
      <w:spacing w:line="240" w:lineRule="auto"/>
    </w:pPr>
  </w:style>
  <w:style w:type="character" w:styleId="af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0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paragraph" w:styleId="af1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2">
    <w:basedOn w:val="TableNormal0"/>
    <w:tblPr>
      <w:tblStyleRowBandSize w:val="1"/>
      <w:tblStyleColBandSize w:val="1"/>
    </w:tblPr>
  </w:style>
  <w:style w:type="paragraph" w:customStyle="1" w:styleId="af3">
    <w:name w:val="바탕글"/>
    <w:basedOn w:val="a"/>
    <w:rsid w:val="006F27AE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함초롬바탕" w:eastAsia="Times New Roman" w:hAnsi="Times New Roman" w:cs="Times New Roman"/>
      <w:color w:val="00000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FkeNZN3xZQXjR7sttq+Nd5Iofw==">CgMxLjAaHQoBMBIYChYIB0ISEhBBcmlhbCBVbmljb2RlIE1TOAByITE4LXRodFc1RF9vNXRDR0JXNEVaZW95end3MXNtcDZqVA==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3</Pages>
  <Words>487</Words>
  <Characters>2779</Characters>
  <Application>Microsoft Office Word</Application>
  <DocSecurity>0</DocSecurity>
  <Lines>23</Lines>
  <Paragraphs>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Yong-Suk Kim</cp:lastModifiedBy>
  <cp:revision>29</cp:revision>
  <cp:lastPrinted>2026-04-10T07:27:00Z</cp:lastPrinted>
  <dcterms:created xsi:type="dcterms:W3CDTF">2026-04-08T09:05:00Z</dcterms:created>
  <dcterms:modified xsi:type="dcterms:W3CDTF">2026-04-14T03:11:00Z</dcterms:modified>
</cp:coreProperties>
</file>